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22916735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2566E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D3247" w:rsidRPr="002566EF">
        <w:rPr>
          <w:rStyle w:val="a3"/>
        </w:rPr>
        <w:t>:</w:t>
      </w:r>
    </w:p>
    <w:p w14:paraId="287A5AFB" w14:textId="37738B5D" w:rsidR="009D3247" w:rsidRPr="002566EF" w:rsidRDefault="00997BD5" w:rsidP="000C1406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hyperlink r:id="rId4" w:history="1">
        <w:r w:rsidR="009D3247" w:rsidRPr="002566EF">
          <w:rPr>
            <w:color w:val="0070C0"/>
          </w:rPr>
          <w:t>Послуги із забезпечення громадської безпеки, охорони правопорядку та громадського порядку</w:t>
        </w:r>
      </w:hyperlink>
    </w:p>
    <w:p w14:paraId="73D24AE1" w14:textId="1EC77612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2566E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31804ECF" w14:textId="77777777" w:rsidR="00997BD5" w:rsidRDefault="0028314A" w:rsidP="009D324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rPr>
          <w:rStyle w:val="a3"/>
        </w:rPr>
        <w:t>1. Замовник: Національний музей Голодомору-геноциду</w:t>
      </w:r>
      <w:r w:rsidRPr="002566EF">
        <w:t xml:space="preserve">, код ЄДРПОУ 36588948, </w:t>
      </w:r>
    </w:p>
    <w:p w14:paraId="658F91B2" w14:textId="0FCC73BA" w:rsidR="0028314A" w:rsidRPr="002566EF" w:rsidRDefault="00997BD5" w:rsidP="009D3247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а</w:t>
      </w:r>
      <w:r w:rsidR="009D3247" w:rsidRPr="002566EF">
        <w:t>дреса:</w:t>
      </w:r>
      <w:r w:rsidR="0028314A" w:rsidRPr="002566EF">
        <w:t xml:space="preserve"> 01015 м. Київ, вул. Лаврська, 3.</w:t>
      </w:r>
    </w:p>
    <w:p w14:paraId="746D90B5" w14:textId="77777777" w:rsidR="000C1406" w:rsidRPr="002566EF" w:rsidRDefault="000C1406" w:rsidP="000C1406">
      <w:pPr>
        <w:pStyle w:val="newsdetailcardtext"/>
        <w:shd w:val="clear" w:color="auto" w:fill="FFFFFF"/>
        <w:spacing w:before="0" w:beforeAutospacing="0" w:after="0" w:afterAutospacing="0"/>
      </w:pPr>
    </w:p>
    <w:p w14:paraId="079A0580" w14:textId="2A5568FD" w:rsidR="00A54D56" w:rsidRPr="002566EF" w:rsidRDefault="0028314A" w:rsidP="000C1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566EF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="000C1406" w:rsidRPr="002566EF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UA-2021-11-26-012297-a</w:t>
      </w:r>
    </w:p>
    <w:p w14:paraId="29A987DB" w14:textId="77777777" w:rsidR="000C1406" w:rsidRPr="002566EF" w:rsidRDefault="000C1406" w:rsidP="000C1406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14:paraId="45CBB7FF" w14:textId="196ECF43" w:rsidR="0028314A" w:rsidRPr="002566EF" w:rsidRDefault="0028314A" w:rsidP="0062330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hyperlink r:id="rId5" w:history="1">
        <w:r w:rsidR="000C1406" w:rsidRPr="002566EF">
          <w:t>Послуги із забезпечення громадської безпеки, охорони правопорядку та громадського порядку</w:t>
        </w:r>
      </w:hyperlink>
      <w:r w:rsidR="009D3247" w:rsidRPr="002566EF">
        <w:t>.</w:t>
      </w:r>
      <w:r w:rsidR="000C1406" w:rsidRPr="002566EF">
        <w:t xml:space="preserve"> </w:t>
      </w:r>
      <w:r w:rsidRPr="002566EF">
        <w:t xml:space="preserve">ДК 021:2015: </w:t>
      </w:r>
      <w:r w:rsidR="000C1406" w:rsidRPr="002566EF">
        <w:t>75242000-4 Послуги з охорони правопорядку та громадського порядку</w:t>
      </w:r>
      <w:r w:rsidRPr="002566EF">
        <w:t>.</w:t>
      </w:r>
    </w:p>
    <w:p w14:paraId="5612844F" w14:textId="77777777" w:rsidR="000C1406" w:rsidRPr="002566EF" w:rsidRDefault="000C1406" w:rsidP="000C1406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</w:pPr>
      <w:r w:rsidRPr="002566E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43C810B2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</w:pPr>
      <w:r w:rsidRPr="002566EF">
        <w:t xml:space="preserve">4.1. </w:t>
      </w:r>
      <w:r w:rsidR="000C1406" w:rsidRPr="002566EF">
        <w:t>Обсяг надання послуг</w:t>
      </w:r>
      <w:r w:rsidRPr="002566EF">
        <w:t xml:space="preserve">: </w:t>
      </w:r>
      <w:r w:rsidR="000C1406" w:rsidRPr="002566EF">
        <w:t>1 цілодобовий пост 7 днів на тиждень (дві особи)</w:t>
      </w:r>
      <w:r w:rsidR="00997BD5">
        <w:t>.</w:t>
      </w:r>
    </w:p>
    <w:p w14:paraId="3ED971EF" w14:textId="339A7525" w:rsidR="001A3A02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t>4.</w:t>
      </w:r>
      <w:r w:rsidR="001A3A02" w:rsidRPr="002566EF">
        <w:t>2</w:t>
      </w:r>
      <w:r w:rsidRPr="002566EF">
        <w:t>. Термін постачання: до 31 грудня 202</w:t>
      </w:r>
      <w:r w:rsidR="001A3A02" w:rsidRPr="002566EF">
        <w:t>2</w:t>
      </w:r>
      <w:r w:rsidRPr="002566EF">
        <w:t xml:space="preserve"> року</w:t>
      </w:r>
      <w:r w:rsidR="00997BD5">
        <w:t>.</w:t>
      </w:r>
    </w:p>
    <w:p w14:paraId="4B119FCA" w14:textId="714F8FD7" w:rsidR="0028314A" w:rsidRPr="002566EF" w:rsidRDefault="001A3A02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t xml:space="preserve">4.3. </w:t>
      </w:r>
      <w:r w:rsidR="00A6683D" w:rsidRPr="002566EF">
        <w:t>З</w:t>
      </w:r>
      <w:r w:rsidRPr="002566EF">
        <w:t>акупівля здійснюється з метою забезпечення охорони</w:t>
      </w:r>
      <w:r w:rsidR="00A6683D" w:rsidRPr="002566EF">
        <w:t xml:space="preserve"> адміністративної будівлі Національного музею Голодомору-геноциду за адресою: м. Київ, вул</w:t>
      </w:r>
      <w:r w:rsidR="0028314A" w:rsidRPr="002566EF">
        <w:t>.</w:t>
      </w:r>
      <w:r w:rsidR="00A6683D" w:rsidRPr="002566EF">
        <w:t xml:space="preserve"> Лаврська, 3.</w:t>
      </w:r>
    </w:p>
    <w:p w14:paraId="0BD3622D" w14:textId="77777777" w:rsidR="001A3A02" w:rsidRPr="002566EF" w:rsidRDefault="001A3A02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5AF9975C" w14:textId="0E3172DB" w:rsidR="00997BD5" w:rsidRPr="00FF7F06" w:rsidRDefault="0028314A" w:rsidP="00997BD5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rPr>
          <w:rStyle w:val="a3"/>
        </w:rPr>
        <w:t>5. Обґрунтування розміру бюджетного призначення: відповідно до річного плану асигнувань</w:t>
      </w:r>
      <w:r w:rsidR="001A3A02" w:rsidRPr="002566EF">
        <w:rPr>
          <w:rStyle w:val="a3"/>
        </w:rPr>
        <w:t>:</w:t>
      </w:r>
      <w:r w:rsidRPr="002566EF">
        <w:rPr>
          <w:rStyle w:val="a3"/>
        </w:rPr>
        <w:t> </w:t>
      </w:r>
      <w:r w:rsidR="001A3A02" w:rsidRPr="002566EF">
        <w:rPr>
          <w:rStyle w:val="a3"/>
          <w:b w:val="0"/>
          <w:bCs w:val="0"/>
        </w:rPr>
        <w:t>п</w:t>
      </w:r>
      <w:r w:rsidR="001A3A02" w:rsidRPr="002566EF">
        <w:t>ри визначенні очікуваної вартості проведено моніторинг ринку, а саме: направлено запити потенційним виконавцям, що надають аналогічні послуги та отримано комерційні пропозиції потенційних Учасників процедури закупівлі вищезазначеної послуги. За основу очікуваної вартості взята пропозиція з найменшою ціною</w:t>
      </w:r>
      <w:r w:rsidR="00997BD5">
        <w:t xml:space="preserve"> та з урахуванням </w:t>
      </w:r>
      <w:r w:rsidR="00997BD5" w:rsidRPr="00FF7F06">
        <w:rPr>
          <w:rStyle w:val="a3"/>
          <w:b w:val="0"/>
          <w:bCs w:val="0"/>
        </w:rPr>
        <w:t>бюджетного запиту на 2022 р</w:t>
      </w:r>
      <w:r w:rsidR="00997BD5">
        <w:rPr>
          <w:rStyle w:val="a3"/>
          <w:b w:val="0"/>
          <w:bCs w:val="0"/>
        </w:rPr>
        <w:t>і</w:t>
      </w:r>
      <w:r w:rsidR="00997BD5" w:rsidRPr="00FF7F06">
        <w:rPr>
          <w:rStyle w:val="a3"/>
          <w:b w:val="0"/>
          <w:bCs w:val="0"/>
        </w:rPr>
        <w:t xml:space="preserve">к </w:t>
      </w:r>
      <w:r w:rsidR="00997BD5" w:rsidRPr="00FF7F06">
        <w:t xml:space="preserve">за КЕКВ </w:t>
      </w:r>
      <w:r w:rsidR="00997BD5">
        <w:t>2240</w:t>
      </w:r>
      <w:r w:rsidR="00997BD5" w:rsidRPr="00FF7F06">
        <w:t>.</w:t>
      </w:r>
    </w:p>
    <w:p w14:paraId="2C6704F1" w14:textId="34307EA3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4D8D6A35" w14:textId="77777777" w:rsidR="001A3A02" w:rsidRPr="002566EF" w:rsidRDefault="001A3A02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4A591155" w:rsidR="0028314A" w:rsidRPr="002566EF" w:rsidRDefault="0028314A" w:rsidP="000C1406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2566EF">
        <w:rPr>
          <w:rStyle w:val="a3"/>
        </w:rPr>
        <w:t>6.</w:t>
      </w:r>
      <w:r w:rsidRPr="002566EF">
        <w:t> </w:t>
      </w:r>
      <w:r w:rsidRPr="002566EF">
        <w:rPr>
          <w:rStyle w:val="a3"/>
        </w:rPr>
        <w:t>Очікувана вартість предмета закупівлі: </w:t>
      </w:r>
      <w:r w:rsidR="001A3A02" w:rsidRPr="002566EF">
        <w:rPr>
          <w:rStyle w:val="a3"/>
        </w:rPr>
        <w:t>1 340 400 грн з ПДВ</w:t>
      </w:r>
      <w:r w:rsidRPr="002566EF">
        <w:rPr>
          <w:rStyle w:val="a3"/>
        </w:rPr>
        <w:t>.</w:t>
      </w:r>
    </w:p>
    <w:p w14:paraId="1E3B4444" w14:textId="77777777" w:rsidR="001A3A02" w:rsidRPr="002566EF" w:rsidRDefault="001A3A02" w:rsidP="000C1406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2AC4EB5" w14:textId="1684C71D" w:rsidR="006E740C" w:rsidRPr="002566EF" w:rsidRDefault="0028314A" w:rsidP="00A6683D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2566EF">
        <w:rPr>
          <w:rStyle w:val="a3"/>
        </w:rPr>
        <w:t>7. Обґрунтування очікуваної вартості предмета закупівлі: </w:t>
      </w:r>
      <w:r w:rsidR="00A6683D" w:rsidRPr="002566EF">
        <w:t>очікувана ціна послуг за предметом закупівлі обраховувалась виходячи із попередніх закупівель аналогічних послуг та враховуючи ринкові ціни (зокрема, зростання мінімальної заробітної плати та інфляцію).</w:t>
      </w:r>
    </w:p>
    <w:sectPr w:rsidR="006E740C" w:rsidRPr="002566EF" w:rsidSect="000E0A12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207A1"/>
    <w:rsid w:val="000C1406"/>
    <w:rsid w:val="000E0A12"/>
    <w:rsid w:val="001A3A02"/>
    <w:rsid w:val="002566EF"/>
    <w:rsid w:val="0028314A"/>
    <w:rsid w:val="005364CD"/>
    <w:rsid w:val="0062330E"/>
    <w:rsid w:val="006E740C"/>
    <w:rsid w:val="00736505"/>
    <w:rsid w:val="00835619"/>
    <w:rsid w:val="00997BD5"/>
    <w:rsid w:val="009D3247"/>
    <w:rsid w:val="009F768A"/>
    <w:rsid w:val="00A53A49"/>
    <w:rsid w:val="00A54D56"/>
    <w:rsid w:val="00A6683D"/>
    <w:rsid w:val="00B40BCF"/>
    <w:rsid w:val="00B50EFC"/>
    <w:rsid w:val="00B94980"/>
    <w:rsid w:val="00B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  <w:style w:type="character" w:styleId="a4">
    <w:name w:val="Hyperlink"/>
    <w:basedOn w:val="a0"/>
    <w:uiPriority w:val="99"/>
    <w:semiHidden/>
    <w:unhideWhenUsed/>
    <w:rsid w:val="000C1406"/>
    <w:rPr>
      <w:color w:val="0000FF"/>
      <w:u w:val="single"/>
    </w:rPr>
  </w:style>
  <w:style w:type="character" w:customStyle="1" w:styleId="qaclassifierdescrcode">
    <w:name w:val="qa_classifier_descr_code"/>
    <w:basedOn w:val="a0"/>
    <w:rsid w:val="000C1406"/>
  </w:style>
  <w:style w:type="character" w:customStyle="1" w:styleId="qaclassifierdescrprimary">
    <w:name w:val="qa_classifier_descr_primary"/>
    <w:basedOn w:val="a0"/>
    <w:rsid w:val="000C1406"/>
  </w:style>
  <w:style w:type="character" w:customStyle="1" w:styleId="h-font-size-13">
    <w:name w:val="h-font-size-13"/>
    <w:basedOn w:val="a0"/>
    <w:rsid w:val="001A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32297243" TargetMode="External"/><Relationship Id="rId4" Type="http://schemas.openxmlformats.org/officeDocument/2006/relationships/hyperlink" Target="https://my.zakupki.prom.ua/cabinet/purchases/state_purchase/view/3229724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2021-12-15T15:10:00Z</cp:lastPrinted>
  <dcterms:created xsi:type="dcterms:W3CDTF">2021-12-15T14:58:00Z</dcterms:created>
  <dcterms:modified xsi:type="dcterms:W3CDTF">2021-12-16T08:42:00Z</dcterms:modified>
</cp:coreProperties>
</file>